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AB" w:rsidRDefault="00FD008C" w:rsidP="00FD008C">
      <w:pPr>
        <w:pStyle w:val="Heading1"/>
      </w:pPr>
      <w:r>
        <w:t>Отчетен доклад за дейността на НЧ”Светлина -1960”с.Малък Девесил общ.Крумовград , обл.Кърджали за  2023г.</w:t>
      </w:r>
    </w:p>
    <w:p w:rsidR="00FD008C" w:rsidRDefault="00FD008C" w:rsidP="00FD008C"/>
    <w:p w:rsidR="00FD008C" w:rsidRDefault="00FD008C" w:rsidP="00FD008C">
      <w:pPr>
        <w:pStyle w:val="Heading1"/>
      </w:pPr>
      <w:r>
        <w:t>Основни цели и задачи</w:t>
      </w:r>
    </w:p>
    <w:p w:rsidR="00FD008C" w:rsidRDefault="00FD008C" w:rsidP="00FD008C"/>
    <w:p w:rsidR="00FD008C" w:rsidRDefault="00FD008C" w:rsidP="00FD008C">
      <w:pPr>
        <w:pStyle w:val="Heading1"/>
      </w:pPr>
      <w:r>
        <w:t>1.Запазване и развитие  на читалищните дейности свързани с разпространение и  съхранение на автентичния фолклор.                                                 2.Утвърждаване на читалището като културен общодостъпен център за библиотечно обслужване.                                                                                                3.Обогатяване на културния живот в селото.</w:t>
      </w:r>
    </w:p>
    <w:p w:rsidR="00FD008C" w:rsidRDefault="00FD008C" w:rsidP="00FD008C"/>
    <w:p w:rsidR="00FD008C" w:rsidRDefault="00BE422C" w:rsidP="00FD008C">
      <w:pPr>
        <w:pStyle w:val="Heading1"/>
      </w:pPr>
      <w:proofErr w:type="spellStart"/>
      <w:r>
        <w:rPr>
          <w:lang w:val="en-US"/>
        </w:rPr>
        <w:t>През</w:t>
      </w:r>
      <w:proofErr w:type="spellEnd"/>
      <w:r>
        <w:rPr>
          <w:lang w:val="en-US"/>
        </w:rPr>
        <w:t xml:space="preserve"> 2023 </w:t>
      </w:r>
      <w:proofErr w:type="spellStart"/>
      <w:r>
        <w:rPr>
          <w:lang w:val="en-US"/>
        </w:rPr>
        <w:t>година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читалището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осъществяваше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дейността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съгласие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програмни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цели,заложени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Устава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ЗНЧ.Основните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насоки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работата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бяха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свързани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споддържане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авторитета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надграждане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дейността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читалището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чрез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създаване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условия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художественотворческото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реализиране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изява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действащия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към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читалището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състав,с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поддържане</w:t>
      </w:r>
      <w:proofErr w:type="spellEnd"/>
      <w:r>
        <w:t xml:space="preserve"> на материалната база,както и с обогатяване на културния живот в селото.Това бе период,в който се опитвахме не само да съхраним наследената читалищна дейност и художественотворческия състав,но и да яосъвременим и обогатим,водени от стремежа за участие в един</w:t>
      </w:r>
      <w:r w:rsidR="00DB3F7C">
        <w:t xml:space="preserve"> адекватен и ефективен процес на утвърждаване ролята на читалището,като водеща културна институция в духовния живот на нашето село.</w:t>
      </w:r>
    </w:p>
    <w:p w:rsidR="00DB3F7C" w:rsidRDefault="00DB3F7C" w:rsidP="00DB3F7C"/>
    <w:p w:rsidR="00DB3F7C" w:rsidRDefault="00DB3F7C" w:rsidP="00DB3F7C">
      <w:pPr>
        <w:pStyle w:val="Heading1"/>
      </w:pPr>
      <w:r>
        <w:lastRenderedPageBreak/>
        <w:t>Основни дейности и мероприятия.</w:t>
      </w:r>
    </w:p>
    <w:p w:rsidR="00DB3F7C" w:rsidRDefault="00DB3F7C" w:rsidP="00DB3F7C">
      <w:pPr>
        <w:pStyle w:val="Heading1"/>
      </w:pPr>
    </w:p>
    <w:p w:rsidR="00DB3F7C" w:rsidRDefault="00DB3F7C" w:rsidP="00DB3F7C">
      <w:pPr>
        <w:pStyle w:val="Heading1"/>
      </w:pPr>
      <w:r>
        <w:t>Библиотечна дейност</w:t>
      </w:r>
    </w:p>
    <w:p w:rsidR="00DB3F7C" w:rsidRPr="00BA26B9" w:rsidRDefault="00DB3F7C" w:rsidP="00DB3F7C">
      <w:pPr>
        <w:pStyle w:val="Heading1"/>
        <w:rPr>
          <w:lang w:val="en-US"/>
        </w:rPr>
      </w:pPr>
      <w:r>
        <w:t>-Подържа и уреждабиблиотеката.                                                                                                                                      –Обогатява библиотечния фонд според възможностите на читалището.                                                                                                                                      –Подобрява работата с читатели и потребители.                                                                                                    Основната цел на библиотечната дейност е да привлече повече читатели.</w:t>
      </w:r>
      <w:r w:rsidR="00974910">
        <w:t>Библиотеката при читалището работи на пълен работен ден,което дававъзможност на потребителите да ползват библиотечния фонд.Относно посетителите-читалището е широко достъпно и се  посещава от млади и възрастни.Читалището се характеризира с неприсъща за друга институция пълна свобода на избора на присъствие.Книжния фонд на читалищната библиотека е 4608 тома.Регистрираните  читатели за годината са 31.                                                                                                                                                                                                                      Заетите библи</w:t>
      </w:r>
      <w:r w:rsidR="00BA26B9">
        <w:t xml:space="preserve">отечни документа са </w:t>
      </w:r>
      <w:r w:rsidR="00BA26B9">
        <w:rPr>
          <w:lang w:val="en-US"/>
        </w:rPr>
        <w:t>534</w:t>
      </w:r>
      <w:r w:rsidR="00974910">
        <w:t xml:space="preserve">                                                                                         Посещенията в библио</w:t>
      </w:r>
      <w:r w:rsidR="00BA26B9">
        <w:t xml:space="preserve">теката за годината са  </w:t>
      </w:r>
      <w:r w:rsidR="00BA26B9">
        <w:rPr>
          <w:lang w:val="en-US"/>
        </w:rPr>
        <w:t>704</w:t>
      </w:r>
    </w:p>
    <w:p w:rsidR="00116F44" w:rsidRDefault="00116F44" w:rsidP="00116F44">
      <w:pPr>
        <w:pStyle w:val="Heading1"/>
      </w:pPr>
      <w:r>
        <w:t>Художествена сомодейност и  мероприятия на читалището</w:t>
      </w:r>
    </w:p>
    <w:p w:rsidR="00116F44" w:rsidRDefault="00116F44" w:rsidP="00116F44">
      <w:pPr>
        <w:pStyle w:val="Heading1"/>
      </w:pPr>
      <w:r>
        <w:t>Читалището работи за съхранение и развиване на българския фолклор.Целенасочена е работата към опазване на местния автентичен фолклор за неговото развитие и популяризиране.                             През отчетния период в читалището продължава дейността си в групата към читалището –Женска фолклорна група за автентичен фолклор.Групата работи засъхраняване и разпостранение на месния фолклор.Репетициите се провеждат в читалището,където групата репетира и разучава нови песни.Самодейците взимат активно участие в дейностите</w:t>
      </w:r>
      <w:r w:rsidR="00021041">
        <w:t xml:space="preserve"> на читалището.Участват във фолклорни фестивали,празници и мероприятия-общински,национални и международни.</w:t>
      </w:r>
    </w:p>
    <w:p w:rsidR="00021041" w:rsidRDefault="00021041" w:rsidP="00021041">
      <w:pPr>
        <w:pStyle w:val="Heading1"/>
      </w:pPr>
      <w:r>
        <w:lastRenderedPageBreak/>
        <w:t>Участия и мероприятия на читалището за 2023 година</w:t>
      </w:r>
    </w:p>
    <w:p w:rsidR="00D26F6A" w:rsidRDefault="00021041" w:rsidP="00021041">
      <w:pPr>
        <w:pStyle w:val="Heading1"/>
      </w:pPr>
      <w:r>
        <w:t>1. Месец Януари – Празнуване на Бабин ден с певческата група и съвместно с групите от Егрек,Девесилово и Аврен.                                                     Празникът се проведе в с.Девесилово.                                                                                      2. Месец Февруари –Трифон зарезан и</w:t>
      </w:r>
      <w:r w:rsidR="004D1F85">
        <w:rPr>
          <w:lang w:val="en-US"/>
        </w:rPr>
        <w:t xml:space="preserve"> </w:t>
      </w:r>
      <w:r>
        <w:t xml:space="preserve">деня на влюбените.                                  3.Месец Март </w:t>
      </w:r>
      <w:r w:rsidR="00EC376D">
        <w:t xml:space="preserve">–Празник със самодейците към читалището за „Деня на самодееца” и Осми март – ден на жената.                                                                                       4.Месец Май –Участие на групата в събора наДевесилите.                                               5.Месец Май -24-май отбелязване на „Ден на светите братя Кирил и Методий,на българската азбука ,просвета и култура и на славянската книжовност.”                                                                                                                      6.Месец Юли –Участие на групата в организираната от община Крумовград „Среща на крумовградчани от близо и далеч”.                                                           7.Месец Август –Участие на групата в </w:t>
      </w:r>
      <w:r w:rsidR="00164009">
        <w:t xml:space="preserve">фестивала „Слънце грее гугутка пее”с.Гугутка общ.Ивайловград.                                                                                   8.Месец Август – Участие на групата в Традиционния събор      на с.Черничево.                                                                                                                                                         9.Месец Септември – Участие на групата в Традиционния събор на с.Егрек и с.Аврен.                                                                                                                                  10.Месец Октомври – Участие в 25-национален фестивал „Листопад на спомените”гр.Варна.                                                                                           11.Месец Ноември </w:t>
      </w:r>
      <w:r w:rsidR="00D26F6A">
        <w:t>–Отбелязване деня на самодееца с членовете на читалището.</w:t>
      </w:r>
    </w:p>
    <w:p w:rsidR="00021041" w:rsidRPr="00021041" w:rsidRDefault="00D26F6A" w:rsidP="00021041">
      <w:pPr>
        <w:pStyle w:val="Heading1"/>
      </w:pPr>
      <w:r>
        <w:t>Групата се включва активно във всички дейности на читалището.    С всяка измината година се надгражда и утвърждава дотук</w:t>
      </w:r>
      <w:r w:rsidR="00164009">
        <w:t xml:space="preserve"> </w:t>
      </w:r>
      <w:r>
        <w:t>постигнатото.Тук е мястото да отбележим и да изкажем нашата голяма благодарност на свички самодейци и жители на селото за активното участие във всички мероприятия на читалището.                                                      Отчитаме,чепостигнатото не е малко в бъдеще</w:t>
      </w:r>
      <w:r w:rsidR="005A6A1E">
        <w:t xml:space="preserve"> </w:t>
      </w:r>
      <w:r>
        <w:t>щ</w:t>
      </w:r>
      <w:r w:rsidR="005A6A1E">
        <w:t>е се работи повече за постигане на по-добри резултати,за да се утвърди мястото на читалището като обществено значима институция със собствен принос в полза на населението.</w:t>
      </w:r>
      <w:r w:rsidR="00164009">
        <w:t xml:space="preserve">                                                                                                     </w:t>
      </w:r>
      <w:r w:rsidR="00EC376D">
        <w:t xml:space="preserve">                                                                              </w:t>
      </w:r>
    </w:p>
    <w:p w:rsidR="00974910" w:rsidRPr="00974910" w:rsidRDefault="00EC376D" w:rsidP="00EC376D">
      <w:pPr>
        <w:pStyle w:val="Heading1"/>
      </w:pPr>
      <w:r>
        <w:t xml:space="preserve">  </w:t>
      </w:r>
      <w:r w:rsidR="005A6A1E">
        <w:t xml:space="preserve">                                         Изготвил чит.секретар:Златка Пачева</w:t>
      </w:r>
    </w:p>
    <w:sectPr w:rsidR="00974910" w:rsidRPr="00974910" w:rsidSect="007E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62" w:rsidRDefault="00A22F62" w:rsidP="005A6A1E">
      <w:pPr>
        <w:spacing w:after="0" w:line="240" w:lineRule="auto"/>
      </w:pPr>
      <w:r>
        <w:separator/>
      </w:r>
    </w:p>
  </w:endnote>
  <w:endnote w:type="continuationSeparator" w:id="0">
    <w:p w:rsidR="00A22F62" w:rsidRDefault="00A22F62" w:rsidP="005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62" w:rsidRDefault="00A22F62" w:rsidP="005A6A1E">
      <w:pPr>
        <w:spacing w:after="0" w:line="240" w:lineRule="auto"/>
      </w:pPr>
      <w:r>
        <w:separator/>
      </w:r>
    </w:p>
  </w:footnote>
  <w:footnote w:type="continuationSeparator" w:id="0">
    <w:p w:rsidR="00A22F62" w:rsidRDefault="00A22F62" w:rsidP="005A6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08C"/>
    <w:rsid w:val="00021041"/>
    <w:rsid w:val="00116F44"/>
    <w:rsid w:val="00164009"/>
    <w:rsid w:val="004D1F85"/>
    <w:rsid w:val="0050216F"/>
    <w:rsid w:val="005A6A1E"/>
    <w:rsid w:val="007E29AB"/>
    <w:rsid w:val="00974910"/>
    <w:rsid w:val="00A22F62"/>
    <w:rsid w:val="00B2697F"/>
    <w:rsid w:val="00BA26B9"/>
    <w:rsid w:val="00BE422C"/>
    <w:rsid w:val="00C04935"/>
    <w:rsid w:val="00D26F6A"/>
    <w:rsid w:val="00DB3F7C"/>
    <w:rsid w:val="00EC376D"/>
    <w:rsid w:val="00F67B1C"/>
    <w:rsid w:val="00FD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AB"/>
  </w:style>
  <w:style w:type="paragraph" w:styleId="Heading1">
    <w:name w:val="heading 1"/>
    <w:basedOn w:val="Normal"/>
    <w:next w:val="Normal"/>
    <w:link w:val="Heading1Char"/>
    <w:uiPriority w:val="9"/>
    <w:qFormat/>
    <w:rsid w:val="00FD0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A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A1E"/>
  </w:style>
  <w:style w:type="paragraph" w:styleId="Footer">
    <w:name w:val="footer"/>
    <w:basedOn w:val="Normal"/>
    <w:link w:val="FooterChar"/>
    <w:uiPriority w:val="99"/>
    <w:semiHidden/>
    <w:unhideWhenUsed/>
    <w:rsid w:val="005A6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2024-01-25T12:26:00Z</dcterms:created>
  <dcterms:modified xsi:type="dcterms:W3CDTF">2024-02-21T14:09:00Z</dcterms:modified>
</cp:coreProperties>
</file>